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2E10" w14:textId="14618A90" w:rsidR="00A25E52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INFORMATION LETTER</w:t>
      </w:r>
    </w:p>
    <w:p w14:paraId="7D0D6391" w14:textId="77777777" w:rsidR="009F6144" w:rsidRPr="009F6144" w:rsidRDefault="009F6144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AD3FE1" w14:textId="77777777" w:rsidR="00A25E52" w:rsidRPr="009F6144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National Academy of Sciences of the Kyrgyz Republic</w:t>
      </w:r>
    </w:p>
    <w:p w14:paraId="0C787495" w14:textId="1703BDFD" w:rsidR="00A25E52" w:rsidRPr="009F6144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Institute of Geology</w:t>
      </w:r>
      <w:r w:rsidR="008C5729"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n.a. M.M. Adyshev</w:t>
      </w:r>
    </w:p>
    <w:p w14:paraId="6A08E4CA" w14:textId="77777777" w:rsidR="009F6144" w:rsidRPr="009F6144" w:rsidRDefault="009F6144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CE55913" w14:textId="33E16C6A" w:rsidR="00A25E52" w:rsidRPr="009F6144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Dear Colleagues,</w:t>
      </w:r>
    </w:p>
    <w:p w14:paraId="3597227E" w14:textId="77777777" w:rsidR="00A25E52" w:rsidRPr="009F6144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130788" w14:textId="05B1A6CB" w:rsidR="00A25E52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Institute of Geology</w:t>
      </w:r>
      <w:r w:rsidR="008C5729"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n.a. M.M. Adyshev</w:t>
      </w: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National Academy of Sciences of the Kyrgyz Republic invites you to participate in the International Scientific and Practical Conference:</w:t>
      </w:r>
    </w:p>
    <w:p w14:paraId="0B5869A1" w14:textId="77777777" w:rsidR="009F6144" w:rsidRPr="009F6144" w:rsidRDefault="009F6144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32AAB3" w14:textId="3CC3C312" w:rsidR="00A25E52" w:rsidRPr="009F6144" w:rsidRDefault="00A25E52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="00BF41DA"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Actual</w:t>
      </w: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Issues of Geology, Geography and Geoecology of the Tien Shan”</w:t>
      </w:r>
    </w:p>
    <w:p w14:paraId="09CB808E" w14:textId="57A8005D" w:rsidR="00A25E52" w:rsidRPr="009F6144" w:rsidRDefault="00F547FE" w:rsidP="009F6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A25E52"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edicated to the 110th anniversary of the birth of Academician M.M. Adyshev</w:t>
      </w:r>
      <w:r w:rsidRPr="009F614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9E529F4" w14:textId="77777777" w:rsidR="00F547FE" w:rsidRPr="00395362" w:rsidRDefault="00F547FE" w:rsidP="003953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99FA8A" w14:textId="5282FBCB" w:rsidR="00F547FE" w:rsidRPr="00437576" w:rsidRDefault="00F547FE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Purpose of the Conference:</w:t>
      </w:r>
    </w:p>
    <w:p w14:paraId="6DF41D5F" w14:textId="0570A6BC" w:rsidR="00A25E52" w:rsidRPr="00437576" w:rsidRDefault="00F547FE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>o discuss current scientific and applied issues related to the geology, geograph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y, and ecology of the Tien Shan,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promote the exchange of knowledge and experience am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ong researchers,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rengthen scientific cooperation,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support the development of young scientists.</w:t>
      </w:r>
    </w:p>
    <w:p w14:paraId="300BAF06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Date of the conference:</w:t>
      </w:r>
    </w:p>
    <w:p w14:paraId="4B464E73" w14:textId="4DB93B09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October 17, 2025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33C6060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4A3179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Venue:</w:t>
      </w:r>
    </w:p>
    <w:p w14:paraId="1F58A655" w14:textId="561A8D22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Institute of Geology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n.a. M.M. Adyshev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, NAS KR</w:t>
      </w:r>
    </w:p>
    <w:p w14:paraId="26F1C746" w14:textId="7C1F1EA2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Erkindik Boulevard 30, Bishkek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720040, Kyrgyz Republic</w:t>
      </w:r>
    </w:p>
    <w:p w14:paraId="24768B58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CC6A4F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Main topics of the conference:</w:t>
      </w:r>
    </w:p>
    <w:p w14:paraId="44EB70FA" w14:textId="50E72962" w:rsidR="00A25E52" w:rsidRPr="00437576" w:rsidRDefault="00A25E52" w:rsidP="004375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Modern geological research of the Tien Shan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724B4B67" w14:textId="6AC02073" w:rsidR="00A25E52" w:rsidRPr="00437576" w:rsidRDefault="00A25E52" w:rsidP="004375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Metallogeny and ore formation in the region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7122ECF6" w14:textId="368E9329" w:rsidR="00A25E52" w:rsidRPr="00437576" w:rsidRDefault="00A25E52" w:rsidP="004375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Geoecological 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issues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Tien Shan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63E99E96" w14:textId="63524F4E" w:rsidR="00A25E52" w:rsidRPr="00437576" w:rsidRDefault="00A25E52" w:rsidP="004375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Geographic 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studies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spatial analysis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1475DF33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54D1C7" w14:textId="77777777" w:rsidR="00F547FE" w:rsidRPr="00437576" w:rsidRDefault="00F547FE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</w:rPr>
        <w:t>Forms of Participation: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CC56B06" w14:textId="67B94112" w:rsidR="00A25E52" w:rsidRPr="00437576" w:rsidRDefault="00A25E52" w:rsidP="0043757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Oral presentation (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in section meetings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227E77AB" w14:textId="4902324B" w:rsidR="00A25E52" w:rsidRPr="00437576" w:rsidRDefault="00A25E52" w:rsidP="0043757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Poster presentation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68C19689" w14:textId="74505084" w:rsidR="00A25E52" w:rsidRPr="00437576" w:rsidRDefault="00A25E52" w:rsidP="0043757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Publication in the conference proceedings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5B9078B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B77E20" w14:textId="77777777" w:rsidR="00F547FE" w:rsidRPr="00437576" w:rsidRDefault="00F547FE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Conference Languages: </w:t>
      </w:r>
    </w:p>
    <w:p w14:paraId="2B10C215" w14:textId="7329D508" w:rsidR="00A25E52" w:rsidRPr="00437576" w:rsidRDefault="00F547FE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Kyrgyz, 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>Russian, English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CF275B9" w14:textId="40F9698B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Please note: </w:t>
      </w:r>
      <w:r w:rsidR="00F547FE" w:rsidRPr="0043757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o simultaneous translation will be provided.</w:t>
      </w:r>
    </w:p>
    <w:p w14:paraId="3C9B08BB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AAD590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Format:</w:t>
      </w:r>
    </w:p>
    <w:p w14:paraId="0ECFB0CF" w14:textId="390FCF32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The conference</w:t>
      </w:r>
      <w:r w:rsidR="001313FC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 be held in hybrid format,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 </w:t>
      </w:r>
      <w:r w:rsidR="001313FC" w:rsidRPr="00437576">
        <w:rPr>
          <w:rFonts w:ascii="Times New Roman" w:hAnsi="Times New Roman" w:cs="Times New Roman"/>
          <w:b/>
          <w:sz w:val="28"/>
          <w:szCs w:val="28"/>
          <w:lang w:val="en-US"/>
        </w:rPr>
        <w:t>the possibility of both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in-person and online participation.</w:t>
      </w:r>
    </w:p>
    <w:p w14:paraId="50BEB137" w14:textId="6E647ADE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Zoom link </w:t>
      </w:r>
      <w:r w:rsidR="001313FC" w:rsidRPr="00437576">
        <w:rPr>
          <w:rFonts w:ascii="Times New Roman" w:hAnsi="Times New Roman" w:cs="Times New Roman"/>
          <w:b/>
          <w:sz w:val="28"/>
          <w:szCs w:val="28"/>
          <w:lang w:val="en-US"/>
        </w:rPr>
        <w:t>for online participation will be sent to registered participants.</w:t>
      </w:r>
    </w:p>
    <w:p w14:paraId="3EA177C7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7CDD3E" w14:textId="7ADA9A32" w:rsidR="00A25E52" w:rsidRPr="00437576" w:rsidRDefault="001313FC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Publication of Materials:</w:t>
      </w:r>
    </w:p>
    <w:p w14:paraId="78406617" w14:textId="20FDB99B" w:rsidR="00A25E52" w:rsidRPr="00437576" w:rsidRDefault="001313FC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The conference proceedings will be published based on the results of the event.</w:t>
      </w:r>
    </w:p>
    <w:p w14:paraId="59998700" w14:textId="6C6FB269" w:rsidR="00A25E52" w:rsidRPr="00437576" w:rsidRDefault="001313FC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best papers, selected by the organizing committee, will be published in a special issue of the scientific journal 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CE2837" w:rsidRPr="00437576">
        <w:rPr>
          <w:rFonts w:ascii="Times New Roman" w:hAnsi="Times New Roman" w:cs="Times New Roman"/>
          <w:b/>
          <w:sz w:val="28"/>
          <w:szCs w:val="28"/>
          <w:lang w:val="en-US"/>
        </w:rPr>
        <w:t>Izvestiya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NAS KR" (indexed in 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A25E52" w:rsidRPr="00437576">
        <w:rPr>
          <w:rFonts w:ascii="Times New Roman" w:hAnsi="Times New Roman" w:cs="Times New Roman"/>
          <w:b/>
          <w:sz w:val="28"/>
          <w:szCs w:val="28"/>
          <w:lang w:val="en-US"/>
        </w:rPr>
        <w:t>RSCI).</w:t>
      </w:r>
    </w:p>
    <w:p w14:paraId="71DCF492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9F829E" w14:textId="0E39760E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Segoe UI Symbol" w:hAnsi="Segoe UI Symbol" w:cs="Segoe UI Symbol"/>
          <w:b/>
          <w:sz w:val="28"/>
          <w:szCs w:val="28"/>
        </w:rPr>
        <w:t>📌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13FC" w:rsidRPr="00437576">
        <w:rPr>
          <w:rFonts w:ascii="Times New Roman" w:hAnsi="Times New Roman" w:cs="Times New Roman"/>
          <w:b/>
          <w:sz w:val="28"/>
          <w:szCs w:val="28"/>
          <w:lang w:val="en-US"/>
        </w:rPr>
        <w:t>Link to “Author’s Guidelines and Rules for Publication Materials”:</w:t>
      </w:r>
    </w:p>
    <w:p w14:paraId="3662D1B9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Segoe UI Symbol" w:hAnsi="Segoe UI Symbol" w:cs="Segoe UI Symbol"/>
          <w:b/>
          <w:sz w:val="28"/>
          <w:szCs w:val="28"/>
        </w:rPr>
        <w:t>👉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https://geol.kg/memo/</w:t>
      </w:r>
    </w:p>
    <w:p w14:paraId="08147662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6CD75A" w14:textId="77777777" w:rsidR="00395362" w:rsidRPr="00437576" w:rsidRDefault="00395362" w:rsidP="009F6144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Participation Application:</w:t>
      </w:r>
    </w:p>
    <w:p w14:paraId="735EC571" w14:textId="652938CF" w:rsidR="00395362" w:rsidRPr="00437576" w:rsidRDefault="0039536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participate, please fill out the registration form by </w:t>
      </w: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July 1</w:t>
      </w:r>
      <w:r w:rsidR="006370AE">
        <w:rPr>
          <w:rStyle w:val="a5"/>
          <w:rFonts w:ascii="Times New Roman" w:hAnsi="Times New Roman" w:cs="Times New Roman"/>
          <w:sz w:val="28"/>
          <w:szCs w:val="28"/>
          <w:lang w:val="en-US"/>
        </w:rPr>
        <w:t>5</w:t>
      </w: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, 2025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br/>
        <w:t>Out-of-town participants must arrange their own travel and accommodation.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br/>
        <w:t xml:space="preserve">Abstracts must be sent by </w:t>
      </w: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August 1</w:t>
      </w:r>
      <w:r w:rsidR="006370AE">
        <w:rPr>
          <w:rStyle w:val="a5"/>
          <w:rFonts w:ascii="Times New Roman" w:hAnsi="Times New Roman" w:cs="Times New Roman"/>
          <w:sz w:val="28"/>
          <w:szCs w:val="28"/>
          <w:lang w:val="en-US"/>
        </w:rPr>
        <w:t>5</w:t>
      </w: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, 2025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hyperlink r:id="rId5" w:history="1">
        <w:r w:rsidRPr="0043757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geol_kg@mail.ru</w:t>
        </w:r>
      </w:hyperlink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51F1B934" w14:textId="77777777" w:rsidR="00395362" w:rsidRPr="00437576" w:rsidRDefault="00395362" w:rsidP="009F6144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14:paraId="490925E5" w14:textId="0CEBED0D" w:rsidR="00A25E52" w:rsidRPr="00437576" w:rsidRDefault="00395362" w:rsidP="009F6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Style w:val="a5"/>
          <w:rFonts w:ascii="Times New Roman" w:hAnsi="Times New Roman" w:cs="Times New Roman"/>
          <w:sz w:val="28"/>
          <w:szCs w:val="28"/>
          <w:lang w:val="en-US"/>
        </w:rPr>
        <w:t>Link to the Registration Form:</w:t>
      </w: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hyperlink r:id="rId6" w:tgtFrame="_new" w:history="1">
        <w:r w:rsidRPr="0043757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http://geol.kg/conference2025/</w:t>
        </w:r>
      </w:hyperlink>
    </w:p>
    <w:p w14:paraId="06F40034" w14:textId="3B295349" w:rsidR="00A25E52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6CE0F3" w14:textId="77777777" w:rsidR="009B6743" w:rsidRPr="00437576" w:rsidRDefault="009B6743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D83BAA" w14:textId="77777777" w:rsidR="00395362" w:rsidRPr="00437576" w:rsidRDefault="0039536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3EB01C" w14:textId="77777777" w:rsidR="00395362" w:rsidRPr="00437576" w:rsidRDefault="0039536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Contact Persons of the Organizing Committee:</w:t>
      </w:r>
    </w:p>
    <w:p w14:paraId="143C8030" w14:textId="6321296A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Asel Togonbaeva</w:t>
      </w:r>
    </w:p>
    <w:p w14:paraId="3EBAC7D0" w14:textId="65058391" w:rsidR="00BF41DA" w:rsidRPr="00437576" w:rsidRDefault="00BF41DA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Janyl Namazbekova </w:t>
      </w:r>
    </w:p>
    <w:p w14:paraId="700E6E34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Tel.: +996 (312) 66-47-38</w:t>
      </w:r>
    </w:p>
    <w:p w14:paraId="74A6A6A4" w14:textId="77777777" w:rsidR="00A25E52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>Mobile: +996 708 516 756</w:t>
      </w:r>
    </w:p>
    <w:p w14:paraId="2525AB7D" w14:textId="37B12272" w:rsidR="00CE2837" w:rsidRPr="00437576" w:rsidRDefault="00A25E52" w:rsidP="009F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ig@geol.kg | </w:t>
      </w:r>
      <w:hyperlink r:id="rId7" w:history="1">
        <w:r w:rsidRPr="0043757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geol_kg@mail.ru</w:t>
        </w:r>
      </w:hyperlink>
    </w:p>
    <w:sectPr w:rsidR="00CE2837" w:rsidRPr="00437576" w:rsidSect="0039536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C61"/>
    <w:multiLevelType w:val="hybridMultilevel"/>
    <w:tmpl w:val="B2B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F8F"/>
    <w:multiLevelType w:val="hybridMultilevel"/>
    <w:tmpl w:val="3882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3686B"/>
    <w:multiLevelType w:val="hybridMultilevel"/>
    <w:tmpl w:val="4B30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0B7"/>
    <w:multiLevelType w:val="hybridMultilevel"/>
    <w:tmpl w:val="F636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E"/>
    <w:rsid w:val="001313FC"/>
    <w:rsid w:val="001D18CC"/>
    <w:rsid w:val="00252F1E"/>
    <w:rsid w:val="00395362"/>
    <w:rsid w:val="00437576"/>
    <w:rsid w:val="006370AE"/>
    <w:rsid w:val="00826B69"/>
    <w:rsid w:val="008C5729"/>
    <w:rsid w:val="009B6743"/>
    <w:rsid w:val="009F6144"/>
    <w:rsid w:val="00A25E52"/>
    <w:rsid w:val="00BF41DA"/>
    <w:rsid w:val="00CE2837"/>
    <w:rsid w:val="00D64B4B"/>
    <w:rsid w:val="00F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8FD02"/>
  <w15:chartTrackingRefBased/>
  <w15:docId w15:val="{7EE784FF-9E32-48D3-85DE-D565280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5E5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E2837"/>
    <w:pPr>
      <w:ind w:left="720"/>
      <w:contextualSpacing/>
    </w:pPr>
  </w:style>
  <w:style w:type="character" w:styleId="a5">
    <w:name w:val="Strong"/>
    <w:basedOn w:val="a0"/>
    <w:uiPriority w:val="22"/>
    <w:qFormat/>
    <w:rsid w:val="0039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l_k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l.kg/conference2025/" TargetMode="External"/><Relationship Id="rId5" Type="http://schemas.openxmlformats.org/officeDocument/2006/relationships/hyperlink" Target="mailto:geol_k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359</Words>
  <Characters>2168</Characters>
  <Application>Microsoft Office Word</Application>
  <DocSecurity>0</DocSecurity>
  <Lines>74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Учёный секретарь</dc:creator>
  <cp:keywords/>
  <dc:description/>
  <cp:lastModifiedBy>Учёный секретарь</cp:lastModifiedBy>
  <cp:revision>13</cp:revision>
  <dcterms:created xsi:type="dcterms:W3CDTF">2025-05-19T07:14:00Z</dcterms:created>
  <dcterms:modified xsi:type="dcterms:W3CDTF">2025-06-09T04:17:00Z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6b431d72-5be1-463f-8f47-b7543075d143</vt:lpwstr>
  </property>
</Properties>
</file>